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70" w:rsidRDefault="00C92E70" w:rsidP="005F7FBB">
      <w:pPr>
        <w:rPr>
          <w:rFonts w:ascii="Arial" w:hAnsi="Arial" w:cs="Arial"/>
          <w:sz w:val="20"/>
          <w:szCs w:val="20"/>
        </w:rPr>
      </w:pPr>
    </w:p>
    <w:p w:rsidR="00C92E70" w:rsidRDefault="00C92E70" w:rsidP="005F7FBB">
      <w:pPr>
        <w:rPr>
          <w:rFonts w:ascii="Arial" w:hAnsi="Arial" w:cs="Arial"/>
          <w:sz w:val="20"/>
          <w:szCs w:val="20"/>
        </w:rPr>
      </w:pPr>
    </w:p>
    <w:p w:rsidR="00D26332" w:rsidRDefault="00D26332" w:rsidP="005F7FBB">
      <w:r>
        <w:rPr>
          <w:rFonts w:ascii="Arial" w:hAnsi="Arial" w:cs="Arial"/>
          <w:sz w:val="20"/>
          <w:szCs w:val="20"/>
        </w:rPr>
        <w:t>* To ask the Minister for Housing; Planning and Local Government the timeframe for the delivery of affordable units under the local infrastructure housing activation fund; the locations of each unit by local authority; and if he will make a statement on the matter.</w:t>
      </w:r>
    </w:p>
    <w:p w:rsidR="00D26332" w:rsidRDefault="00D26332" w:rsidP="005F7FBB">
      <w:r>
        <w:rPr>
          <w:rFonts w:ascii="Arial" w:hAnsi="Arial" w:cs="Arial"/>
          <w:sz w:val="20"/>
          <w:szCs w:val="20"/>
        </w:rPr>
        <w:t>- Darragh O'Brien T.D.</w:t>
      </w:r>
    </w:p>
    <w:p w:rsidR="00D26332" w:rsidRDefault="00D26332" w:rsidP="005F7FBB">
      <w:r>
        <w:br/>
      </w:r>
      <w:r>
        <w:rPr>
          <w:rFonts w:ascii="Arial" w:hAnsi="Arial" w:cs="Arial"/>
          <w:sz w:val="20"/>
          <w:szCs w:val="20"/>
        </w:rPr>
        <w:t xml:space="preserve">For WRITTEN answer on Wednesday, 17 </w:t>
      </w:r>
      <w:proofErr w:type="gramStart"/>
      <w:r>
        <w:rPr>
          <w:rFonts w:ascii="Arial" w:hAnsi="Arial" w:cs="Arial"/>
          <w:sz w:val="20"/>
          <w:szCs w:val="20"/>
        </w:rPr>
        <w:t>April,</w:t>
      </w:r>
      <w:proofErr w:type="gramEnd"/>
      <w:r>
        <w:rPr>
          <w:rFonts w:ascii="Arial" w:hAnsi="Arial" w:cs="Arial"/>
          <w:sz w:val="20"/>
          <w:szCs w:val="20"/>
        </w:rPr>
        <w:t xml:space="preserve"> 2019.</w:t>
      </w:r>
      <w:r>
        <w:br/>
      </w:r>
      <w:r>
        <w:br/>
      </w:r>
      <w:r>
        <w:rPr>
          <w:rFonts w:ascii="Arial" w:hAnsi="Arial" w:cs="Arial"/>
          <w:sz w:val="20"/>
          <w:szCs w:val="20"/>
        </w:rPr>
        <w:t>* To ask the Minister for Housing; Planning and Local Government the estimated average price reduction per unit under units provided under the local infrastructure housing activation fund; and if he will make a statement on the matter.</w:t>
      </w:r>
    </w:p>
    <w:p w:rsidR="00D26332" w:rsidRDefault="00D26332" w:rsidP="005F7FBB">
      <w:r>
        <w:rPr>
          <w:rFonts w:ascii="Arial" w:hAnsi="Arial" w:cs="Arial"/>
          <w:sz w:val="20"/>
          <w:szCs w:val="20"/>
        </w:rPr>
        <w:t>- Darragh O'Brien T.D.</w:t>
      </w:r>
    </w:p>
    <w:p w:rsidR="00D26332" w:rsidRDefault="00D26332" w:rsidP="005F7FBB">
      <w:r>
        <w:br/>
      </w:r>
      <w:r>
        <w:rPr>
          <w:rFonts w:ascii="Arial" w:hAnsi="Arial" w:cs="Arial"/>
          <w:sz w:val="20"/>
          <w:szCs w:val="20"/>
        </w:rPr>
        <w:t xml:space="preserve">For WRITTEN answer on Wednesday, 17 </w:t>
      </w:r>
      <w:proofErr w:type="gramStart"/>
      <w:r>
        <w:rPr>
          <w:rFonts w:ascii="Arial" w:hAnsi="Arial" w:cs="Arial"/>
          <w:sz w:val="20"/>
          <w:szCs w:val="20"/>
        </w:rPr>
        <w:t>April,</w:t>
      </w:r>
      <w:proofErr w:type="gramEnd"/>
      <w:r>
        <w:rPr>
          <w:rFonts w:ascii="Arial" w:hAnsi="Arial" w:cs="Arial"/>
          <w:sz w:val="20"/>
          <w:szCs w:val="20"/>
        </w:rPr>
        <w:t xml:space="preserve"> 2019.</w:t>
      </w:r>
      <w:r>
        <w:br/>
      </w:r>
      <w:r>
        <w:br/>
      </w:r>
      <w:r>
        <w:rPr>
          <w:rFonts w:ascii="Arial" w:hAnsi="Arial" w:cs="Arial"/>
          <w:sz w:val="20"/>
          <w:szCs w:val="20"/>
        </w:rPr>
        <w:t>* To ask the Minister for Housing; Planning and Local Government the drawdown of funding under the LIHAF to date by project; the number of units delivered by project to date; the number projected by project; the number of affordable units to be provided by project; and if he will make a statement on the matter.</w:t>
      </w:r>
    </w:p>
    <w:p w:rsidR="00D26332" w:rsidRDefault="00D26332" w:rsidP="005F7FBB">
      <w:r>
        <w:rPr>
          <w:rFonts w:ascii="Arial" w:hAnsi="Arial" w:cs="Arial"/>
          <w:sz w:val="20"/>
          <w:szCs w:val="20"/>
        </w:rPr>
        <w:t>- Darragh O'Brien T.D.</w:t>
      </w:r>
    </w:p>
    <w:p w:rsidR="00D26332" w:rsidRDefault="00D26332" w:rsidP="005F7FBB">
      <w:pPr>
        <w:spacing w:after="240"/>
      </w:pPr>
      <w:r>
        <w:br/>
      </w:r>
      <w:r>
        <w:rPr>
          <w:rFonts w:ascii="Arial" w:hAnsi="Arial" w:cs="Arial"/>
          <w:sz w:val="20"/>
          <w:szCs w:val="20"/>
        </w:rPr>
        <w:t xml:space="preserve">For WRITTEN answer on Wednesday, 17 </w:t>
      </w:r>
      <w:proofErr w:type="gramStart"/>
      <w:r>
        <w:rPr>
          <w:rFonts w:ascii="Arial" w:hAnsi="Arial" w:cs="Arial"/>
          <w:sz w:val="20"/>
          <w:szCs w:val="20"/>
        </w:rPr>
        <w:t>April,</w:t>
      </w:r>
      <w:proofErr w:type="gramEnd"/>
      <w:r>
        <w:rPr>
          <w:rFonts w:ascii="Arial" w:hAnsi="Arial" w:cs="Arial"/>
          <w:sz w:val="20"/>
          <w:szCs w:val="20"/>
        </w:rPr>
        <w:t xml:space="preserve"> 2019.</w:t>
      </w:r>
    </w:p>
    <w:p w:rsidR="00D26332" w:rsidRPr="005F7FBB" w:rsidRDefault="00D26332" w:rsidP="005F7FBB">
      <w:r>
        <w:rPr>
          <w:rFonts w:ascii="Arial" w:hAnsi="Arial" w:cs="Arial"/>
          <w:b/>
          <w:bCs/>
          <w:color w:val="008000"/>
          <w:sz w:val="20"/>
          <w:szCs w:val="20"/>
        </w:rPr>
        <w:t>REPLY</w:t>
      </w:r>
      <w:r>
        <w:br/>
      </w:r>
      <w:r>
        <w:br/>
      </w:r>
      <w:r>
        <w:rPr>
          <w:rFonts w:ascii="Times New Roman" w:hAnsi="Times New Roman"/>
          <w:sz w:val="24"/>
          <w:szCs w:val="24"/>
        </w:rPr>
        <w:t xml:space="preserve">As a key initiative of the Rebuilding Ireland Action Plan for Housing and Homelessness, the Local Infrastructure Housing Activation Fund (LIHAF) is primarily designed to fund the provision of public off-site infrastructure to relieve critical infrastructure blockages and enable housing developments to be built on key sites at scale. </w:t>
      </w:r>
      <w:r>
        <w:br/>
      </w:r>
      <w:r>
        <w:br/>
      </w:r>
      <w:r>
        <w:rPr>
          <w:rFonts w:ascii="Times New Roman" w:hAnsi="Times New Roman"/>
          <w:sz w:val="24"/>
          <w:szCs w:val="24"/>
        </w:rPr>
        <w:t>Funding of €200 million was provided under LIHAF, of which €150 million was made available via the Exchequer with local authorities matching up to €50 million.  30 projects received final approval with an overall budget of €195.7m, of which €146.8m will be Exchequer funded, with the remainder funded via local authorities.</w:t>
      </w:r>
      <w:r>
        <w:br/>
      </w:r>
      <w:r>
        <w:br/>
      </w:r>
      <w:r>
        <w:rPr>
          <w:rFonts w:ascii="Times New Roman" w:hAnsi="Times New Roman"/>
          <w:sz w:val="24"/>
          <w:szCs w:val="24"/>
        </w:rPr>
        <w:t xml:space="preserve">Approximately 2,350 affordable homes are in the process of being delivered on mainly publicly owned lands supported through LIHAF.  An additional 5,600 homes will benefit from a LIHAF-related cost reduction, some of which are already coming to market.   Details on all of the LIHAF projects by local authority area, budget allocation, project timeframe and description and housing delivery are available at </w:t>
      </w:r>
      <w:hyperlink r:id="rId5" w:history="1">
        <w:r>
          <w:rPr>
            <w:rStyle w:val="Hyperlink"/>
            <w:rFonts w:ascii="Times New Roman" w:hAnsi="Times New Roman"/>
            <w:sz w:val="24"/>
            <w:szCs w:val="24"/>
          </w:rPr>
          <w:t>www.rebuildingireland.ie/LIHAF</w:t>
        </w:r>
      </w:hyperlink>
      <w:r>
        <w:rPr>
          <w:rFonts w:ascii="Times New Roman" w:hAnsi="Times New Roman"/>
          <w:sz w:val="24"/>
          <w:szCs w:val="24"/>
        </w:rPr>
        <w:t>.</w:t>
      </w:r>
      <w:r>
        <w:br/>
      </w:r>
      <w:r>
        <w:br/>
      </w:r>
      <w:r>
        <w:rPr>
          <w:rFonts w:ascii="Times New Roman" w:hAnsi="Times New Roman"/>
          <w:sz w:val="24"/>
          <w:szCs w:val="24"/>
        </w:rPr>
        <w:t xml:space="preserve">In terms of LIHAF funding drawdown, thus far, most projects have been at the design and planning stages, with the bulk of expenditure arising during the construction phase, and this is reflected in the level of expenditure to date.   As the projects progress further through construction, site activity and drawdowns will significantly escalate. Currently, approximately one third of the projects are at the finish tender and construction phase and it is expected that the remaining projects will follow later in the year.   The table below details the funding drawn down up to end of Q1 2019. </w:t>
      </w:r>
    </w:p>
    <w:p w:rsidR="00C92E70" w:rsidRDefault="00C92E70" w:rsidP="005F7FBB">
      <w:pPr>
        <w:spacing w:after="240"/>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2730"/>
        <w:gridCol w:w="4179"/>
      </w:tblGrid>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Local Authority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Project name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Drawdown of LIHAF funding to end   of Q1 2019 (€)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lastRenderedPageBreak/>
              <w:t xml:space="preserve">Clare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Claureen</w:t>
            </w:r>
            <w:proofErr w:type="spellEnd"/>
            <w:r>
              <w:rPr>
                <w:rFonts w:ascii="Times New Roman" w:hAnsi="Times New Roman"/>
                <w:sz w:val="24"/>
                <w:szCs w:val="24"/>
              </w:rPr>
              <w:t xml:space="preserve">, Ennis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86,009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Cork City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Old </w:t>
            </w:r>
            <w:proofErr w:type="spellStart"/>
            <w:r>
              <w:rPr>
                <w:rFonts w:ascii="Times New Roman" w:hAnsi="Times New Roman"/>
                <w:sz w:val="24"/>
                <w:szCs w:val="24"/>
              </w:rPr>
              <w:t>Whitechurch</w:t>
            </w:r>
            <w:proofErr w:type="spellEnd"/>
            <w:r>
              <w:rPr>
                <w:rFonts w:ascii="Times New Roman" w:hAnsi="Times New Roman"/>
                <w:sz w:val="24"/>
                <w:szCs w:val="24"/>
              </w:rPr>
              <w:t xml:space="preserve"> Road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3,308,511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Cork City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South Docks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564,225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Cork County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Midleton</w:t>
            </w:r>
            <w:proofErr w:type="spellEnd"/>
            <w:r>
              <w:rPr>
                <w:rFonts w:ascii="Times New Roman" w:hAnsi="Times New Roman"/>
                <w:sz w:val="24"/>
                <w:szCs w:val="24"/>
              </w:rPr>
              <w:t xml:space="preserve"> (Water-rock)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241,917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Cork County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Carrigaline</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53,152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Cork County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Glanmire</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129,051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Dublin City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Dodder Bridge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126,464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Dublin City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Belmayne</w:t>
            </w:r>
            <w:proofErr w:type="spellEnd"/>
            <w:r>
              <w:rPr>
                <w:rFonts w:ascii="Times New Roman" w:hAnsi="Times New Roman"/>
                <w:sz w:val="24"/>
                <w:szCs w:val="24"/>
              </w:rPr>
              <w:t xml:space="preserve"> and </w:t>
            </w:r>
            <w:proofErr w:type="spellStart"/>
            <w:r>
              <w:rPr>
                <w:rFonts w:ascii="Times New Roman" w:hAnsi="Times New Roman"/>
                <w:sz w:val="24"/>
                <w:szCs w:val="24"/>
              </w:rPr>
              <w:t>Clongriffin</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11,108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Dun Laoghaire </w:t>
            </w:r>
            <w:proofErr w:type="spellStart"/>
            <w:r>
              <w:rPr>
                <w:rFonts w:ascii="Times New Roman" w:hAnsi="Times New Roman"/>
                <w:sz w:val="24"/>
                <w:szCs w:val="24"/>
              </w:rPr>
              <w:t>Rathdown</w:t>
            </w:r>
            <w:proofErr w:type="spellEnd"/>
            <w:r>
              <w:rPr>
                <w:rFonts w:ascii="Times New Roman" w:hAnsi="Times New Roman"/>
                <w:sz w:val="24"/>
                <w:szCs w:val="24"/>
              </w:rPr>
              <w:t xml:space="preserv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Cherrywood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333,504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Dun Laoghaire </w:t>
            </w:r>
            <w:proofErr w:type="spellStart"/>
            <w:r>
              <w:rPr>
                <w:rFonts w:ascii="Times New Roman" w:hAnsi="Times New Roman"/>
                <w:sz w:val="24"/>
                <w:szCs w:val="24"/>
              </w:rPr>
              <w:t>Rathdown</w:t>
            </w:r>
            <w:proofErr w:type="spellEnd"/>
            <w:r>
              <w:rPr>
                <w:rFonts w:ascii="Times New Roman" w:hAnsi="Times New Roman"/>
                <w:sz w:val="24"/>
                <w:szCs w:val="24"/>
              </w:rPr>
              <w:t xml:space="preserv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Woodbrook </w:t>
            </w:r>
            <w:proofErr w:type="spellStart"/>
            <w:r>
              <w:rPr>
                <w:rFonts w:ascii="Times New Roman" w:hAnsi="Times New Roman"/>
                <w:sz w:val="24"/>
                <w:szCs w:val="24"/>
              </w:rPr>
              <w:t>Shanganagh</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Dun Laoghaire </w:t>
            </w:r>
            <w:proofErr w:type="spellStart"/>
            <w:r>
              <w:rPr>
                <w:rFonts w:ascii="Times New Roman" w:hAnsi="Times New Roman"/>
                <w:sz w:val="24"/>
                <w:szCs w:val="24"/>
              </w:rPr>
              <w:t>Rathdown</w:t>
            </w:r>
            <w:proofErr w:type="spellEnd"/>
            <w:r>
              <w:rPr>
                <w:rFonts w:ascii="Times New Roman" w:hAnsi="Times New Roman"/>
                <w:sz w:val="24"/>
                <w:szCs w:val="24"/>
              </w:rPr>
              <w:t xml:space="preserv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Clay Farm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Fingal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Donabate</w:t>
            </w:r>
            <w:proofErr w:type="spellEnd"/>
            <w:r>
              <w:rPr>
                <w:rFonts w:ascii="Times New Roman" w:hAnsi="Times New Roman"/>
                <w:sz w:val="24"/>
                <w:szCs w:val="24"/>
              </w:rPr>
              <w:t xml:space="preserve"> Distributor   Road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5,051,489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Fingal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Oldtown Mooretown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Fingal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Baldoyle</w:t>
            </w:r>
            <w:proofErr w:type="spellEnd"/>
            <w:r>
              <w:rPr>
                <w:rFonts w:ascii="Times New Roman" w:hAnsi="Times New Roman"/>
                <w:sz w:val="24"/>
                <w:szCs w:val="24"/>
              </w:rPr>
              <w:t xml:space="preserve"> </w:t>
            </w:r>
            <w:proofErr w:type="spellStart"/>
            <w:r>
              <w:rPr>
                <w:rFonts w:ascii="Times New Roman" w:hAnsi="Times New Roman"/>
                <w:sz w:val="24"/>
                <w:szCs w:val="24"/>
              </w:rPr>
              <w:t>Stapolin</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274,561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Kildare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Naas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237,563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Kildare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Maynooth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156,697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Kildare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Sallins</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654,584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Kilkenny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Ferrybank</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18,626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Kilkenny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Western Environs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378,826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Limerick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Mungret</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1,168,859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Louth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Newtown Drogheda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44,867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Louth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Mount Avenue Dundalk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46,854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Meath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Ratoath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151,596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Meath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Farganstown</w:t>
            </w:r>
            <w:proofErr w:type="spellEnd"/>
            <w:r>
              <w:rPr>
                <w:rFonts w:ascii="Times New Roman" w:hAnsi="Times New Roman"/>
                <w:sz w:val="24"/>
                <w:szCs w:val="24"/>
              </w:rPr>
              <w:t xml:space="preserve">, Navan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277,318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South Dublin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Kilcarbery</w:t>
            </w:r>
            <w:proofErr w:type="spellEnd"/>
            <w:r>
              <w:rPr>
                <w:rFonts w:ascii="Times New Roman" w:hAnsi="Times New Roman"/>
                <w:sz w:val="24"/>
                <w:szCs w:val="24"/>
              </w:rPr>
              <w:t>/</w:t>
            </w:r>
            <w:proofErr w:type="spellStart"/>
            <w:r>
              <w:rPr>
                <w:rFonts w:ascii="Times New Roman" w:hAnsi="Times New Roman"/>
                <w:sz w:val="24"/>
                <w:szCs w:val="24"/>
              </w:rPr>
              <w:t>Corkagh</w:t>
            </w:r>
            <w:proofErr w:type="spellEnd"/>
            <w:r>
              <w:rPr>
                <w:rFonts w:ascii="Times New Roman" w:hAnsi="Times New Roman"/>
                <w:sz w:val="24"/>
                <w:szCs w:val="24"/>
              </w:rPr>
              <w:t xml:space="preserve"> Grange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226,345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lastRenderedPageBreak/>
              <w:t xml:space="preserve">South Dublin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Clonburris</w:t>
            </w:r>
            <w:proofErr w:type="spellEnd"/>
            <w:r>
              <w:rPr>
                <w:rFonts w:ascii="Times New Roman" w:hAnsi="Times New Roman"/>
                <w:sz w:val="24"/>
                <w:szCs w:val="24"/>
              </w:rPr>
              <w:t xml:space="preserve"> SDZ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10,680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South Dublin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Adamstown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50,290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Waterford City and County Council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Gracedieu</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52,234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Waterford City and County Council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proofErr w:type="spellStart"/>
            <w:r>
              <w:rPr>
                <w:rFonts w:ascii="Times New Roman" w:hAnsi="Times New Roman"/>
                <w:sz w:val="24"/>
                <w:szCs w:val="24"/>
              </w:rPr>
              <w:t>Kilbarry</w:t>
            </w:r>
            <w:proofErr w:type="spellEnd"/>
            <w:r>
              <w:rPr>
                <w:rFonts w:ascii="Times New Roman" w:hAnsi="Times New Roman"/>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94,590 </w:t>
            </w:r>
          </w:p>
        </w:tc>
      </w:tr>
      <w:tr w:rsidR="00D26332"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Westmeath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Brawny Road, Athlone   </w:t>
            </w: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6332" w:rsidRDefault="00D26332" w:rsidP="005F7FBB">
            <w:pPr>
              <w:ind w:left="720"/>
            </w:pPr>
            <w:r>
              <w:rPr>
                <w:rFonts w:ascii="Times New Roman" w:hAnsi="Times New Roman"/>
                <w:sz w:val="24"/>
                <w:szCs w:val="24"/>
              </w:rPr>
              <w:t xml:space="preserve">52,500 </w:t>
            </w:r>
          </w:p>
        </w:tc>
      </w:tr>
      <w:tr w:rsidR="002536A7" w:rsidTr="00D2633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36A7" w:rsidRDefault="002536A7" w:rsidP="005F7FBB">
            <w:pPr>
              <w:ind w:left="720"/>
              <w:rPr>
                <w:rFonts w:ascii="Times New Roman" w:hAnsi="Times New Roman"/>
                <w:sz w:val="24"/>
                <w:szCs w:val="24"/>
              </w:rPr>
            </w:pPr>
            <w:r>
              <w:rPr>
                <w:rFonts w:ascii="Times New Roman" w:hAnsi="Times New Roman"/>
                <w:sz w:val="24"/>
                <w:szCs w:val="24"/>
              </w:rPr>
              <w:t>Total</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36A7" w:rsidRDefault="002536A7" w:rsidP="005F7FBB">
            <w:pPr>
              <w:ind w:left="720"/>
              <w:rPr>
                <w:rFonts w:ascii="Times New Roman" w:hAnsi="Times New Roman"/>
                <w:sz w:val="24"/>
                <w:szCs w:val="24"/>
              </w:rPr>
            </w:pPr>
          </w:p>
        </w:tc>
        <w:tc>
          <w:tcPr>
            <w:tcW w:w="1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36A7" w:rsidRDefault="002536A7" w:rsidP="005F7FBB">
            <w:pPr>
              <w:ind w:left="720"/>
              <w:rPr>
                <w:rFonts w:ascii="Times New Roman" w:hAnsi="Times New Roman"/>
                <w:sz w:val="24"/>
                <w:szCs w:val="24"/>
              </w:rPr>
            </w:pPr>
            <w:r>
              <w:rPr>
                <w:rFonts w:ascii="Times New Roman" w:hAnsi="Times New Roman"/>
                <w:sz w:val="24"/>
                <w:szCs w:val="24"/>
              </w:rPr>
              <w:t>13,802,420</w:t>
            </w:r>
          </w:p>
        </w:tc>
      </w:tr>
    </w:tbl>
    <w:p w:rsidR="002536A7" w:rsidRDefault="00D26332" w:rsidP="005F7FBB">
      <w:pPr>
        <w:spacing w:after="240"/>
      </w:pPr>
      <w:r>
        <w:br/>
      </w:r>
      <w:r w:rsidR="002536A7">
        <w:rPr>
          <w:rFonts w:ascii="Times New Roman" w:hAnsi="Times New Roman"/>
          <w:sz w:val="24"/>
          <w:szCs w:val="24"/>
        </w:rPr>
        <w:t>In terms of homes delivered, the table below details the number of completed homes up to Q1 2019.</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4"/>
        <w:gridCol w:w="2654"/>
        <w:gridCol w:w="3928"/>
      </w:tblGrid>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Local Authority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Project Name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Homes Delivered to end Q1 2019</w:t>
            </w:r>
          </w:p>
        </w:tc>
      </w:tr>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Cork County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proofErr w:type="spellStart"/>
            <w:r>
              <w:rPr>
                <w:rFonts w:ascii="Times New Roman" w:hAnsi="Times New Roman"/>
                <w:sz w:val="24"/>
                <w:szCs w:val="24"/>
              </w:rPr>
              <w:t>Carrigaline</w:t>
            </w:r>
            <w:proofErr w:type="spellEnd"/>
            <w:r>
              <w:rPr>
                <w:rFonts w:ascii="Times New Roman" w:hAnsi="Times New Roman"/>
                <w:sz w:val="24"/>
                <w:szCs w:val="24"/>
              </w:rPr>
              <w:t xml:space="preserve">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100 </w:t>
            </w:r>
          </w:p>
        </w:tc>
      </w:tr>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Fingal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Oldtown/ Mooretown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144</w:t>
            </w:r>
          </w:p>
        </w:tc>
      </w:tr>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Kildare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Naas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163 </w:t>
            </w:r>
          </w:p>
        </w:tc>
      </w:tr>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Meath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Ratoath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 82 </w:t>
            </w:r>
          </w:p>
        </w:tc>
      </w:tr>
      <w:tr w:rsidR="002536A7" w:rsidTr="002536A7">
        <w:trPr>
          <w:tblCellSpacing w:w="15" w:type="dxa"/>
        </w:trPr>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South Dublin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Adamstown SDZ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36A7" w:rsidRDefault="002536A7" w:rsidP="005F7FBB">
            <w:pPr>
              <w:ind w:left="720"/>
            </w:pPr>
            <w:r>
              <w:rPr>
                <w:rFonts w:ascii="Times New Roman" w:hAnsi="Times New Roman"/>
                <w:sz w:val="24"/>
                <w:szCs w:val="24"/>
              </w:rPr>
              <w:t xml:space="preserve">325 </w:t>
            </w:r>
          </w:p>
        </w:tc>
      </w:tr>
    </w:tbl>
    <w:p w:rsidR="00247E88" w:rsidRDefault="002536A7" w:rsidP="005F7FBB">
      <w:r>
        <w:br/>
      </w:r>
      <w:bookmarkStart w:id="0" w:name="_GoBack"/>
      <w:bookmarkEnd w:id="0"/>
    </w:p>
    <w:sectPr w:rsidR="00247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17B02"/>
    <w:multiLevelType w:val="hybridMultilevel"/>
    <w:tmpl w:val="9D3CA7A4"/>
    <w:lvl w:ilvl="0" w:tplc="6EE6D29E">
      <w:start w:val="19"/>
      <w:numFmt w:val="bullet"/>
      <w:lvlText w:val="-"/>
      <w:lvlJc w:val="left"/>
      <w:pPr>
        <w:ind w:left="420" w:hanging="360"/>
      </w:pPr>
      <w:rPr>
        <w:rFonts w:ascii="Calibri" w:eastAsiaTheme="minorHAnsi"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741477C7"/>
    <w:multiLevelType w:val="hybridMultilevel"/>
    <w:tmpl w:val="97703B42"/>
    <w:lvl w:ilvl="0" w:tplc="2BD26582">
      <w:numFmt w:val="bullet"/>
      <w:lvlText w:val="-"/>
      <w:lvlJc w:val="left"/>
      <w:pPr>
        <w:ind w:left="420" w:hanging="360"/>
      </w:pPr>
      <w:rPr>
        <w:rFonts w:ascii="Calibri" w:eastAsiaTheme="minorHAnsi" w:hAnsi="Calibri"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32"/>
    <w:rsid w:val="00240B48"/>
    <w:rsid w:val="00247E88"/>
    <w:rsid w:val="002536A7"/>
    <w:rsid w:val="00503705"/>
    <w:rsid w:val="0056086E"/>
    <w:rsid w:val="00590233"/>
    <w:rsid w:val="005F7FBB"/>
    <w:rsid w:val="00663936"/>
    <w:rsid w:val="00694AB4"/>
    <w:rsid w:val="00911B6A"/>
    <w:rsid w:val="00923123"/>
    <w:rsid w:val="00A34C7D"/>
    <w:rsid w:val="00A6106F"/>
    <w:rsid w:val="00AD17E5"/>
    <w:rsid w:val="00C92E70"/>
    <w:rsid w:val="00D26332"/>
    <w:rsid w:val="00FC1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5EE9"/>
  <w15:docId w15:val="{229F83F2-40F8-4886-91F0-93969610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332"/>
    <w:pPr>
      <w:spacing w:after="0" w:line="240" w:lineRule="auto"/>
    </w:pPr>
    <w:rPr>
      <w:rFonts w:ascii="Calibri" w:hAnsi="Calibri" w:cs="Times New Roman"/>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332"/>
    <w:rPr>
      <w:color w:val="0000FF"/>
      <w:u w:val="single"/>
    </w:rPr>
  </w:style>
  <w:style w:type="paragraph" w:styleId="ListParagraph">
    <w:name w:val="List Paragraph"/>
    <w:basedOn w:val="Normal"/>
    <w:uiPriority w:val="34"/>
    <w:qFormat/>
    <w:rsid w:val="0024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2822">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5213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buildingireland.ie/LIH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Ciara Ahern</cp:lastModifiedBy>
  <cp:revision>2</cp:revision>
  <dcterms:created xsi:type="dcterms:W3CDTF">2019-04-26T14:29:00Z</dcterms:created>
  <dcterms:modified xsi:type="dcterms:W3CDTF">2019-04-26T14:29:00Z</dcterms:modified>
</cp:coreProperties>
</file>